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070"/>
        <w:gridCol w:w="4992"/>
      </w:tblGrid>
      <w:tr w:rsidR="00E24DC6"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0300D8" w:rsidP="000300D8">
            <w:pPr>
              <w:spacing w:line="440" w:lineRule="exact"/>
              <w:jc w:val="center"/>
              <w:rPr>
                <w:rFonts w:asciiTheme="majorEastAsia" w:eastAsiaTheme="majorEastAsia" w:hAnsiTheme="majorEastAsia"/>
                <w:sz w:val="28"/>
                <w:szCs w:val="28"/>
              </w:rPr>
            </w:pPr>
            <w:r w:rsidRPr="000300D8">
              <w:rPr>
                <w:rFonts w:asciiTheme="majorEastAsia" w:eastAsiaTheme="majorEastAsia" w:hAnsiTheme="majorEastAsia" w:hint="eastAsia"/>
                <w:sz w:val="28"/>
                <w:szCs w:val="28"/>
              </w:rPr>
              <w:t>工作物</w:t>
            </w:r>
          </w:p>
        </w:tc>
      </w:tr>
      <w:tr w:rsidR="005F4A82" w:rsidTr="00CE202A">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5F4A82" w:rsidRPr="008A04CB" w:rsidRDefault="000300D8" w:rsidP="00E24DC6">
            <w:pPr>
              <w:spacing w:line="440" w:lineRule="exact"/>
              <w:jc w:val="center"/>
              <w:rPr>
                <w:rFonts w:asciiTheme="majorEastAsia" w:eastAsiaTheme="majorEastAsia" w:hAnsiTheme="majorEastAsia"/>
                <w:sz w:val="28"/>
                <w:szCs w:val="28"/>
              </w:rPr>
            </w:pPr>
            <w:r w:rsidRPr="000300D8">
              <w:rPr>
                <w:rFonts w:asciiTheme="majorEastAsia" w:eastAsiaTheme="majorEastAsia" w:hAnsiTheme="majorEastAsia" w:hint="eastAsia"/>
                <w:sz w:val="28"/>
                <w:szCs w:val="28"/>
              </w:rPr>
              <w:t>水とみどりの景観形成重点地区の景観形成基準に対する措置状況説明書</w:t>
            </w:r>
          </w:p>
        </w:tc>
      </w:tr>
      <w:tr w:rsidR="000300D8" w:rsidTr="000300D8">
        <w:trPr>
          <w:trHeight w:val="284"/>
        </w:trPr>
        <w:tc>
          <w:tcPr>
            <w:tcW w:w="5070" w:type="dxa"/>
            <w:tcBorders>
              <w:top w:val="single" w:sz="8" w:space="0" w:color="auto"/>
              <w:left w:val="single" w:sz="8" w:space="0" w:color="auto"/>
              <w:bottom w:val="single" w:sz="8" w:space="0" w:color="auto"/>
              <w:right w:val="dotted" w:sz="8" w:space="0" w:color="auto"/>
            </w:tcBorders>
            <w:vAlign w:val="center"/>
          </w:tcPr>
          <w:p w:rsidR="000300D8" w:rsidRPr="008A04CB" w:rsidRDefault="000300D8" w:rsidP="000300D8">
            <w:pPr>
              <w:spacing w:line="440" w:lineRule="exact"/>
              <w:jc w:val="center"/>
              <w:rPr>
                <w:rFonts w:asciiTheme="majorEastAsia" w:eastAsiaTheme="majorEastAsia" w:hAnsiTheme="majorEastAsia"/>
              </w:rPr>
            </w:pPr>
            <w:r w:rsidRPr="000300D8">
              <w:rPr>
                <w:rFonts w:asciiTheme="majorEastAsia" w:eastAsiaTheme="majorEastAsia" w:hAnsiTheme="majorEastAsia" w:hint="eastAsia"/>
                <w:sz w:val="24"/>
              </w:rPr>
              <w:t>善福寺川・神田川・妙正寺川沿い周辺地区</w:t>
            </w:r>
          </w:p>
        </w:tc>
        <w:tc>
          <w:tcPr>
            <w:tcW w:w="4992" w:type="dxa"/>
            <w:tcBorders>
              <w:top w:val="single" w:sz="8" w:space="0" w:color="auto"/>
              <w:left w:val="dotted" w:sz="8" w:space="0" w:color="auto"/>
              <w:bottom w:val="single" w:sz="8" w:space="0" w:color="auto"/>
              <w:right w:val="single" w:sz="8" w:space="0" w:color="auto"/>
            </w:tcBorders>
            <w:vAlign w:val="center"/>
          </w:tcPr>
          <w:p w:rsidR="000300D8" w:rsidRPr="000300D8" w:rsidRDefault="000300D8" w:rsidP="000300D8">
            <w:pPr>
              <w:spacing w:line="300" w:lineRule="exact"/>
              <w:jc w:val="left"/>
              <w:rPr>
                <w:rFonts w:asciiTheme="majorEastAsia" w:eastAsiaTheme="majorEastAsia" w:hAnsiTheme="majorEastAsia"/>
                <w:sz w:val="18"/>
                <w:szCs w:val="18"/>
              </w:rPr>
            </w:pPr>
            <w:r w:rsidRPr="000300D8">
              <w:rPr>
                <w:rFonts w:asciiTheme="majorEastAsia" w:eastAsiaTheme="majorEastAsia" w:hAnsiTheme="majorEastAsia" w:hint="eastAsia"/>
                <w:sz w:val="18"/>
                <w:szCs w:val="18"/>
              </w:rPr>
              <w:t>高さ10m以上の工作物又は高さ2m以上の擁壁、橋梁その他これに類する工作物で河川を横断するもの</w:t>
            </w:r>
          </w:p>
        </w:tc>
      </w:tr>
      <w:tr w:rsidR="00E24DC6" w:rsidTr="005F4A82">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C949A4" w:rsidP="00E24DC6">
            <w:pPr>
              <w:rPr>
                <w:rFonts w:asciiTheme="majorEastAsia" w:eastAsiaTheme="majorEastAsia" w:hAnsiTheme="majorEastAsia"/>
                <w:szCs w:val="21"/>
              </w:rPr>
            </w:pPr>
            <w:r>
              <w:rPr>
                <w:rFonts w:asciiTheme="majorEastAsia" w:eastAsiaTheme="majorEastAsia" w:hAnsiTheme="majorEastAsia" w:hint="eastAsia"/>
              </w:rPr>
              <w:t>（１）</w:t>
            </w:r>
            <w:r w:rsidR="000300D8" w:rsidRPr="000300D8">
              <w:rPr>
                <w:rFonts w:asciiTheme="majorEastAsia" w:eastAsiaTheme="majorEastAsia" w:hAnsiTheme="majorEastAsia" w:hint="eastAsia"/>
              </w:rPr>
              <w:t>規模</w:t>
            </w:r>
          </w:p>
        </w:tc>
      </w:tr>
      <w:tr w:rsidR="00E24DC6" w:rsidTr="00E24DC6">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0300D8" w:rsidP="00CD27E3">
            <w:pPr>
              <w:rPr>
                <w:rFonts w:asciiTheme="majorEastAsia" w:eastAsiaTheme="majorEastAsia" w:hAnsiTheme="majorEastAsia"/>
              </w:rPr>
            </w:pPr>
            <w:r w:rsidRPr="000300D8">
              <w:rPr>
                <w:rFonts w:asciiTheme="majorEastAsia" w:eastAsiaTheme="majorEastAsia" w:hAnsiTheme="majorEastAsia" w:hint="eastAsia"/>
              </w:rPr>
              <w:t>①河川の水上や遊歩道から見たときに、圧迫感を感じさせないよう、長大な壁面の工作物は避ける。</w:t>
            </w:r>
          </w:p>
        </w:tc>
      </w:tr>
      <w:tr w:rsidR="00E24DC6" w:rsidTr="000300D8">
        <w:trPr>
          <w:trHeight w:val="851"/>
        </w:trPr>
        <w:tc>
          <w:tcPr>
            <w:tcW w:w="10062" w:type="dxa"/>
            <w:gridSpan w:val="2"/>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8A04CB" w:rsidRDefault="00C949A4" w:rsidP="00CE202A">
            <w:pPr>
              <w:rPr>
                <w:rFonts w:asciiTheme="majorEastAsia" w:eastAsiaTheme="majorEastAsia" w:hAnsiTheme="majorEastAsia"/>
              </w:rPr>
            </w:pPr>
            <w:r>
              <w:rPr>
                <w:rFonts w:asciiTheme="majorEastAsia" w:eastAsiaTheme="majorEastAsia" w:hAnsiTheme="majorEastAsia" w:hint="eastAsia"/>
              </w:rPr>
              <w:t>（２）</w:t>
            </w:r>
            <w:r w:rsidR="000300D8" w:rsidRPr="000300D8">
              <w:rPr>
                <w:rFonts w:asciiTheme="majorEastAsia" w:eastAsiaTheme="majorEastAsia" w:hAnsiTheme="majorEastAsia" w:hint="eastAsia"/>
              </w:rPr>
              <w:t>形態・意匠・色彩</w:t>
            </w:r>
          </w:p>
        </w:tc>
      </w:tr>
      <w:tr w:rsidR="00E24DC6"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E24DC6" w:rsidRPr="00151F2B" w:rsidRDefault="000300D8" w:rsidP="00151F2B">
            <w:pPr>
              <w:pStyle w:val="a8"/>
              <w:numPr>
                <w:ilvl w:val="0"/>
                <w:numId w:val="1"/>
              </w:numPr>
              <w:spacing w:line="300" w:lineRule="exact"/>
              <w:ind w:leftChars="0"/>
              <w:rPr>
                <w:rFonts w:asciiTheme="majorEastAsia" w:eastAsiaTheme="majorEastAsia" w:hAnsiTheme="majorEastAsia"/>
              </w:rPr>
            </w:pPr>
            <w:r w:rsidRPr="00151F2B">
              <w:rPr>
                <w:rFonts w:asciiTheme="majorEastAsia" w:eastAsiaTheme="majorEastAsia" w:hAnsiTheme="majorEastAsia" w:hint="eastAsia"/>
              </w:rPr>
              <w:t>色彩は、まちなみに調和したものとし、表</w:t>
            </w:r>
            <w:r w:rsidR="00F57A1F" w:rsidRPr="00151F2B">
              <w:rPr>
                <w:rFonts w:asciiTheme="majorEastAsia" w:eastAsiaTheme="majorEastAsia" w:hAnsiTheme="majorEastAsia" w:hint="eastAsia"/>
              </w:rPr>
              <w:t>－</w:t>
            </w:r>
            <w:r w:rsidRPr="00151F2B">
              <w:rPr>
                <w:rFonts w:asciiTheme="majorEastAsia" w:eastAsiaTheme="majorEastAsia" w:hAnsiTheme="majorEastAsia" w:hint="eastAsia"/>
              </w:rPr>
              <w:t>1（杉並区景観計画</w:t>
            </w:r>
            <w:r w:rsidR="00151F2B" w:rsidRPr="00151F2B">
              <w:rPr>
                <w:rFonts w:asciiTheme="majorEastAsia" w:eastAsiaTheme="majorEastAsia" w:hAnsiTheme="majorEastAsia" w:hint="eastAsia"/>
              </w:rPr>
              <w:t>P94</w:t>
            </w:r>
            <w:bookmarkStart w:id="0" w:name="_GoBack"/>
            <w:bookmarkEnd w:id="0"/>
            <w:r w:rsidRPr="00151F2B">
              <w:rPr>
                <w:rFonts w:asciiTheme="majorEastAsia" w:eastAsiaTheme="majorEastAsia" w:hAnsiTheme="majorEastAsia" w:hint="eastAsia"/>
              </w:rPr>
              <w:t>参照)に定める基準に適合したものとする。</w:t>
            </w:r>
          </w:p>
        </w:tc>
      </w:tr>
      <w:tr w:rsidR="00E24DC6" w:rsidTr="0036308E">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C610F5" w:rsidRPr="008A04CB" w:rsidRDefault="000300D8" w:rsidP="000300D8">
            <w:pPr>
              <w:spacing w:line="300" w:lineRule="exact"/>
              <w:rPr>
                <w:rFonts w:asciiTheme="majorEastAsia" w:eastAsiaTheme="majorEastAsia" w:hAnsiTheme="majorEastAsia"/>
                <w:szCs w:val="21"/>
              </w:rPr>
            </w:pPr>
            <w:r w:rsidRPr="000300D8">
              <w:rPr>
                <w:rFonts w:asciiTheme="majorEastAsia" w:eastAsiaTheme="majorEastAsia" w:hAnsiTheme="majorEastAsia" w:hint="eastAsia"/>
                <w:szCs w:val="21"/>
              </w:rPr>
              <w:t>②河川の水上、対岸、橋梁などの主要な眺望点から見たときに、水辺の自然環境や周辺建築物と調和する形態・意匠とする。</w:t>
            </w:r>
          </w:p>
        </w:tc>
      </w:tr>
      <w:tr w:rsidR="00C610F5"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0300D8" w:rsidTr="000300D8">
        <w:trPr>
          <w:trHeight w:val="284"/>
        </w:trPr>
        <w:tc>
          <w:tcPr>
            <w:tcW w:w="10062" w:type="dxa"/>
            <w:gridSpan w:val="2"/>
            <w:tcBorders>
              <w:top w:val="single" w:sz="8" w:space="0" w:color="auto"/>
              <w:left w:val="single" w:sz="8" w:space="0" w:color="auto"/>
              <w:bottom w:val="single" w:sz="8" w:space="0" w:color="auto"/>
              <w:right w:val="single" w:sz="8" w:space="0" w:color="auto"/>
            </w:tcBorders>
          </w:tcPr>
          <w:p w:rsidR="000300D8" w:rsidRPr="008A04CB" w:rsidRDefault="000300D8" w:rsidP="00E24DC6">
            <w:pPr>
              <w:rPr>
                <w:rFonts w:asciiTheme="majorEastAsia" w:eastAsiaTheme="majorEastAsia" w:hAnsiTheme="majorEastAsia"/>
                <w:szCs w:val="21"/>
              </w:rPr>
            </w:pPr>
            <w:r w:rsidRPr="000300D8">
              <w:rPr>
                <w:rFonts w:asciiTheme="majorEastAsia" w:eastAsiaTheme="majorEastAsia" w:hAnsiTheme="majorEastAsia" w:hint="eastAsia"/>
                <w:szCs w:val="21"/>
              </w:rPr>
              <w:t>③擁壁や法面では、自然素材</w:t>
            </w:r>
            <w:r w:rsidR="00C949A4">
              <w:rPr>
                <w:rFonts w:asciiTheme="majorEastAsia" w:eastAsiaTheme="majorEastAsia" w:hAnsiTheme="majorEastAsia" w:hint="eastAsia"/>
                <w:szCs w:val="21"/>
              </w:rPr>
              <w:t>等</w:t>
            </w:r>
            <w:r w:rsidRPr="000300D8">
              <w:rPr>
                <w:rFonts w:asciiTheme="majorEastAsia" w:eastAsiaTheme="majorEastAsia" w:hAnsiTheme="majorEastAsia" w:hint="eastAsia"/>
                <w:szCs w:val="21"/>
              </w:rPr>
              <w:t>の活用や壁面緑化等を行い、形態・意匠を工夫する。</w:t>
            </w:r>
          </w:p>
        </w:tc>
      </w:tr>
      <w:tr w:rsidR="000300D8" w:rsidTr="000300D8">
        <w:trPr>
          <w:trHeight w:val="851"/>
        </w:trPr>
        <w:tc>
          <w:tcPr>
            <w:tcW w:w="10062" w:type="dxa"/>
            <w:gridSpan w:val="2"/>
            <w:tcBorders>
              <w:top w:val="single" w:sz="8" w:space="0" w:color="auto"/>
              <w:left w:val="single" w:sz="8" w:space="0" w:color="auto"/>
              <w:bottom w:val="single" w:sz="8" w:space="0" w:color="auto"/>
              <w:right w:val="single" w:sz="8" w:space="0" w:color="auto"/>
            </w:tcBorders>
          </w:tcPr>
          <w:p w:rsidR="000300D8" w:rsidRPr="008A04CB" w:rsidRDefault="000300D8"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C610F5" w:rsidTr="00C610F5">
        <w:trPr>
          <w:trHeight w:val="284"/>
        </w:trPr>
        <w:tc>
          <w:tcPr>
            <w:tcW w:w="10062" w:type="dxa"/>
            <w:gridSpan w:val="2"/>
            <w:tcBorders>
              <w:top w:val="single" w:sz="8" w:space="0" w:color="auto"/>
              <w:left w:val="single" w:sz="8" w:space="0" w:color="auto"/>
              <w:bottom w:val="single" w:sz="8" w:space="0" w:color="auto"/>
              <w:right w:val="single" w:sz="8" w:space="0" w:color="auto"/>
            </w:tcBorders>
            <w:vAlign w:val="center"/>
          </w:tcPr>
          <w:p w:rsidR="00C610F5" w:rsidRPr="008A04CB" w:rsidRDefault="00C610F5" w:rsidP="00E24DC6">
            <w:pPr>
              <w:rPr>
                <w:rFonts w:asciiTheme="majorEastAsia" w:eastAsiaTheme="majorEastAsia" w:hAnsiTheme="majorEastAsia"/>
                <w:szCs w:val="21"/>
              </w:rPr>
            </w:pPr>
            <w:r w:rsidRPr="005F4A82">
              <w:rPr>
                <w:rFonts w:asciiTheme="majorEastAsia" w:eastAsiaTheme="majorEastAsia" w:hAnsiTheme="majorEastAsia" w:hint="eastAsia"/>
                <w:szCs w:val="21"/>
              </w:rPr>
              <w:t>上記以外で特に景観に配慮した事項</w:t>
            </w:r>
          </w:p>
        </w:tc>
      </w:tr>
      <w:tr w:rsidR="00C610F5" w:rsidTr="005F4A82">
        <w:trPr>
          <w:trHeight w:val="1701"/>
        </w:trPr>
        <w:tc>
          <w:tcPr>
            <w:tcW w:w="10062" w:type="dxa"/>
            <w:gridSpan w:val="2"/>
            <w:tcBorders>
              <w:top w:val="single" w:sz="8" w:space="0" w:color="auto"/>
              <w:left w:val="single" w:sz="8" w:space="0" w:color="auto"/>
              <w:right w:val="single" w:sz="8" w:space="0" w:color="auto"/>
            </w:tcBorders>
          </w:tcPr>
          <w:p w:rsidR="00C610F5" w:rsidRPr="008A04CB" w:rsidRDefault="00C610F5"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5D" w:rsidRDefault="00E1755D" w:rsidP="00E24DC6">
      <w:r>
        <w:separator/>
      </w:r>
    </w:p>
  </w:endnote>
  <w:endnote w:type="continuationSeparator" w:id="0">
    <w:p w:rsidR="00E1755D" w:rsidRDefault="00E1755D"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5D" w:rsidRDefault="00E1755D" w:rsidP="00E24DC6">
      <w:r>
        <w:separator/>
      </w:r>
    </w:p>
  </w:footnote>
  <w:footnote w:type="continuationSeparator" w:id="0">
    <w:p w:rsidR="00E1755D" w:rsidRDefault="00E1755D" w:rsidP="00E24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6291E"/>
    <w:multiLevelType w:val="hybridMultilevel"/>
    <w:tmpl w:val="7C64A160"/>
    <w:lvl w:ilvl="0" w:tplc="9C18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300D8"/>
    <w:rsid w:val="000A6257"/>
    <w:rsid w:val="000F07A3"/>
    <w:rsid w:val="00151F2B"/>
    <w:rsid w:val="001C7D2B"/>
    <w:rsid w:val="001E4932"/>
    <w:rsid w:val="001E797D"/>
    <w:rsid w:val="002836D3"/>
    <w:rsid w:val="002B7E86"/>
    <w:rsid w:val="002D2C0B"/>
    <w:rsid w:val="002D3013"/>
    <w:rsid w:val="0036308E"/>
    <w:rsid w:val="00536E4C"/>
    <w:rsid w:val="00567BC5"/>
    <w:rsid w:val="005F4A82"/>
    <w:rsid w:val="006F0E2C"/>
    <w:rsid w:val="00701180"/>
    <w:rsid w:val="00703BC0"/>
    <w:rsid w:val="00783E7A"/>
    <w:rsid w:val="007B733D"/>
    <w:rsid w:val="00881294"/>
    <w:rsid w:val="008B4593"/>
    <w:rsid w:val="009B1BAC"/>
    <w:rsid w:val="009F4C7D"/>
    <w:rsid w:val="00AE2B7D"/>
    <w:rsid w:val="00C610F5"/>
    <w:rsid w:val="00C7741D"/>
    <w:rsid w:val="00C949A4"/>
    <w:rsid w:val="00CB104C"/>
    <w:rsid w:val="00CD27E3"/>
    <w:rsid w:val="00CE202A"/>
    <w:rsid w:val="00CF54EE"/>
    <w:rsid w:val="00D1297C"/>
    <w:rsid w:val="00DE27C4"/>
    <w:rsid w:val="00E1755D"/>
    <w:rsid w:val="00E24DC6"/>
    <w:rsid w:val="00E81EF7"/>
    <w:rsid w:val="00F50161"/>
    <w:rsid w:val="00F5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94C1A1-41C4-4746-9ADC-339214B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 w:type="paragraph" w:styleId="a8">
    <w:name w:val="List Paragraph"/>
    <w:basedOn w:val="a"/>
    <w:uiPriority w:val="34"/>
    <w:qFormat/>
    <w:rsid w:val="00151F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14</cp:revision>
  <cp:lastPrinted>2014-12-08T01:17:00Z</cp:lastPrinted>
  <dcterms:created xsi:type="dcterms:W3CDTF">2014-12-05T08:09:00Z</dcterms:created>
  <dcterms:modified xsi:type="dcterms:W3CDTF">2019-02-22T01:43:00Z</dcterms:modified>
</cp:coreProperties>
</file>