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spacing w:line="440" w:lineRule="exact"/>
              <w:jc w:val="center"/>
              <w:rPr>
                <w:rFonts w:asciiTheme="majorEastAsia" w:eastAsiaTheme="majorEastAsia" w:hAnsiTheme="majorEastAsia"/>
                <w:sz w:val="28"/>
                <w:szCs w:val="28"/>
              </w:rPr>
            </w:pPr>
            <w:r w:rsidRPr="008A04CB">
              <w:rPr>
                <w:rFonts w:asciiTheme="majorEastAsia" w:eastAsiaTheme="majorEastAsia" w:hAnsiTheme="majorEastAsia" w:hint="eastAsia"/>
                <w:sz w:val="28"/>
                <w:szCs w:val="28"/>
              </w:rPr>
              <w:t>一般地域の景観形成基準に対する措置状況説明書（建築物の建築等）</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296915" w:rsidP="00E24DC6">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 xml:space="preserve">一般地域　　</w:t>
            </w:r>
            <w:r w:rsidR="00E24DC6" w:rsidRPr="008A04CB">
              <w:rPr>
                <w:rFonts w:asciiTheme="majorEastAsia" w:eastAsiaTheme="majorEastAsia" w:hAnsiTheme="majorEastAsia" w:hint="eastAsia"/>
                <w:sz w:val="24"/>
              </w:rPr>
              <w:t>延べ面積3,000㎡以上</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当該行為における景観形成に関する考え方</w:t>
            </w:r>
          </w:p>
        </w:tc>
      </w:tr>
      <w:tr w:rsidR="00E24DC6"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（１）配置</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①道路など公共空間と連続したオープンスペースの確保など、公共空間との関係に配慮した配置とする。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②周辺が住宅地の場合、隣地に圧迫感を与えることのないような配置を工夫する。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③地域の景観資源となる樹木等がある場合は、これらを活かした配置とする。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④人通りの多い通りに面する場合は、建物の前面に歩行者空間を確保するよう努める。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⑤商店街や幹線道路沿道では、連続性に配慮して壁面の位置を考慮する。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（２）規模</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spacing w:line="300" w:lineRule="exact"/>
              <w:rPr>
                <w:rFonts w:asciiTheme="majorEastAsia" w:eastAsiaTheme="majorEastAsia" w:hAnsiTheme="majorEastAsia"/>
              </w:rPr>
            </w:pPr>
            <w:r w:rsidRPr="008A04CB">
              <w:rPr>
                <w:rFonts w:asciiTheme="majorEastAsia" w:eastAsiaTheme="majorEastAsia" w:hAnsiTheme="majorEastAsia" w:hint="eastAsia"/>
              </w:rPr>
              <w:t>①建物の正面以外の部分や主要な眺望点（道路、河川、公園など）からの見え方を検討し、高さは、周辺の建築物群のスカイラインとの調和を図る。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（３）形態・意匠・色彩</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①形態・意匠は建築物自体のバランスだけでなく、周辺建築物等との調和を図る。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610265">
            <w:pPr>
              <w:spacing w:line="300" w:lineRule="exact"/>
              <w:rPr>
                <w:rFonts w:asciiTheme="majorEastAsia" w:eastAsiaTheme="majorEastAsia" w:hAnsiTheme="majorEastAsia"/>
              </w:rPr>
            </w:pPr>
            <w:r w:rsidRPr="008A04CB">
              <w:rPr>
                <w:rFonts w:asciiTheme="majorEastAsia" w:eastAsiaTheme="majorEastAsia" w:hAnsiTheme="majorEastAsia" w:hint="eastAsia"/>
              </w:rPr>
              <w:t>②色彩は、まちなみに調和したものとし、表－</w:t>
            </w:r>
            <w:r w:rsidR="000F07A3">
              <w:rPr>
                <w:rFonts w:asciiTheme="majorEastAsia" w:eastAsiaTheme="majorEastAsia" w:hAnsiTheme="majorEastAsia" w:hint="eastAsia"/>
              </w:rPr>
              <w:t>1</w:t>
            </w:r>
            <w:r w:rsidRPr="008A04CB">
              <w:rPr>
                <w:rFonts w:asciiTheme="majorEastAsia" w:eastAsiaTheme="majorEastAsia" w:hAnsiTheme="majorEastAsia" w:hint="eastAsia"/>
              </w:rPr>
              <w:t>（</w:t>
            </w:r>
            <w:r w:rsidR="00610265">
              <w:rPr>
                <w:rFonts w:asciiTheme="majorEastAsia" w:eastAsiaTheme="majorEastAsia" w:hAnsiTheme="majorEastAsia" w:hint="eastAsia"/>
              </w:rPr>
              <w:t>杉並区景観計画</w:t>
            </w:r>
            <w:r w:rsidR="000D4086">
              <w:rPr>
                <w:rFonts w:asciiTheme="majorEastAsia" w:eastAsiaTheme="majorEastAsia" w:hAnsiTheme="majorEastAsia" w:hint="eastAsia"/>
              </w:rPr>
              <w:t>P94</w:t>
            </w:r>
            <w:bookmarkStart w:id="0" w:name="_GoBack"/>
            <w:bookmarkEnd w:id="0"/>
            <w:r w:rsidRPr="008A04CB">
              <w:rPr>
                <w:rFonts w:asciiTheme="majorEastAsia" w:eastAsiaTheme="majorEastAsia" w:hAnsiTheme="majorEastAsia" w:hint="eastAsia"/>
              </w:rPr>
              <w:t>）に定める基準に適合したものとする。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spacing w:line="300" w:lineRule="exact"/>
              <w:rPr>
                <w:rFonts w:asciiTheme="majorEastAsia" w:eastAsiaTheme="majorEastAsia" w:hAnsiTheme="majorEastAsia"/>
              </w:rPr>
            </w:pPr>
            <w:r w:rsidRPr="008A04CB">
              <w:rPr>
                <w:rFonts w:asciiTheme="majorEastAsia" w:eastAsiaTheme="majorEastAsia" w:hAnsiTheme="majorEastAsia" w:hint="eastAsia"/>
              </w:rPr>
              <w:t>③まちなみの連続性に配慮しつつ、大きな壁面が周囲に圧迫感を与えないよう分節化や上層部のセットバックに努める。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bl>
    <w:tbl>
      <w:tblPr>
        <w:tblStyle w:val="a3"/>
        <w:tblpPr w:leftFromText="142" w:rightFromText="142" w:vertAnchor="text" w:tblpY="5"/>
        <w:tblW w:w="0" w:type="auto"/>
        <w:tblLook w:val="04A0" w:firstRow="1" w:lastRow="0" w:firstColumn="1" w:lastColumn="0" w:noHBand="0" w:noVBand="1"/>
      </w:tblPr>
      <w:tblGrid>
        <w:gridCol w:w="10062"/>
      </w:tblGrid>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sz w:val="28"/>
                <w:szCs w:val="28"/>
              </w:rPr>
            </w:pPr>
            <w:r w:rsidRPr="008A04CB">
              <w:rPr>
                <w:rFonts w:asciiTheme="majorEastAsia" w:eastAsiaTheme="majorEastAsia" w:hAnsiTheme="majorEastAsia" w:hint="eastAsia"/>
                <w:szCs w:val="21"/>
              </w:rPr>
              <w:lastRenderedPageBreak/>
              <w:t>④看板や広告は、目立つことだけを目的とせず、周辺環境に配慮して節度ある色彩やデザインとする。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spacing w:line="300" w:lineRule="exact"/>
              <w:rPr>
                <w:rFonts w:asciiTheme="majorEastAsia" w:eastAsiaTheme="majorEastAsia" w:hAnsiTheme="majorEastAsia"/>
              </w:rPr>
            </w:pPr>
            <w:r w:rsidRPr="008A04CB">
              <w:rPr>
                <w:rFonts w:asciiTheme="majorEastAsia" w:eastAsiaTheme="majorEastAsia" w:hAnsiTheme="majorEastAsia" w:hint="eastAsia"/>
              </w:rPr>
              <w:t>⑤屋外階段は建物本体との一体感や調和に配慮したデザインとし、周囲に与える違和感や突出感をなくす工夫をする。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rPr>
              <w:t>⑥屋上に設備等がある場合は、建物と一体となったデザインとするなど周囲からの見え方に配慮する。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rPr>
              <w:t>⑦配管設備やダクト類は外壁面に露出させないように工夫する。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rPr>
              <w:t>（４）公開空地・外構・緑化</w:t>
            </w:r>
            <w:r>
              <w:rPr>
                <w:rFonts w:asciiTheme="majorEastAsia" w:eastAsiaTheme="majorEastAsia" w:hAnsiTheme="majorEastAsia" w:hint="eastAsia"/>
              </w:rPr>
              <w:t>等</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rPr>
              <w:t>①隣接するオープンスペースとの連続性を確保する。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spacing w:line="300" w:lineRule="exact"/>
              <w:rPr>
                <w:rFonts w:asciiTheme="majorEastAsia" w:eastAsiaTheme="majorEastAsia" w:hAnsiTheme="majorEastAsia"/>
              </w:rPr>
            </w:pPr>
            <w:r w:rsidRPr="008A04CB">
              <w:rPr>
                <w:rFonts w:asciiTheme="majorEastAsia" w:eastAsiaTheme="majorEastAsia" w:hAnsiTheme="majorEastAsia" w:hint="eastAsia"/>
              </w:rPr>
              <w:t>②敷地内は可能な限り緑化を図り、周辺のみどりと連続させるとともに、道路等からの広がりにも配慮する。また、屋上や壁面の緑化を積極的に検討する。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spacing w:line="300" w:lineRule="exact"/>
              <w:rPr>
                <w:rFonts w:asciiTheme="majorEastAsia" w:eastAsiaTheme="majorEastAsia" w:hAnsiTheme="majorEastAsia"/>
              </w:rPr>
            </w:pPr>
            <w:r w:rsidRPr="008A04CB">
              <w:rPr>
                <w:rFonts w:asciiTheme="majorEastAsia" w:eastAsiaTheme="majorEastAsia" w:hAnsiTheme="majorEastAsia" w:hint="eastAsia"/>
              </w:rPr>
              <w:t>③緑化にあたっては、樹種の選定に配慮し、周辺の景観との調和を図るとともに、植物の良好な生育が可能となるよう、植栽地盤を工夫する。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spacing w:line="300" w:lineRule="exact"/>
              <w:rPr>
                <w:rFonts w:asciiTheme="majorEastAsia" w:eastAsiaTheme="majorEastAsia" w:hAnsiTheme="majorEastAsia"/>
                <w:szCs w:val="21"/>
              </w:rPr>
            </w:pPr>
            <w:r w:rsidRPr="008A04CB">
              <w:rPr>
                <w:rFonts w:asciiTheme="majorEastAsia" w:eastAsiaTheme="majorEastAsia" w:hAnsiTheme="majorEastAsia" w:hint="eastAsia"/>
                <w:szCs w:val="21"/>
              </w:rPr>
              <w:t>④外構計画は、敷地内のデザインのみを捉えるのではなく、隣接する敷地や道路など、周辺のまちなみと調和を図った色調や素材とする。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rPr>
              <w:t>⑤駐車場はまちなみの中で目立たない配置とし、周囲の植栽等の修景に努める。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rPr>
              <w:t>⑥自転車駐車場は植栽等で隠すか建物内に駐車スペースを確保するように努める。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⑦門や塀は、周辺環境や建物本体に調和した形態・素材・色彩を使用する。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E24DC6">
      <w:pPr>
        <w:spacing w:line="20" w:lineRule="atLeast"/>
        <w:rPr>
          <w:szCs w:val="21"/>
        </w:rPr>
      </w:pPr>
    </w:p>
    <w:tbl>
      <w:tblPr>
        <w:tblStyle w:val="a3"/>
        <w:tblpPr w:leftFromText="142" w:rightFromText="142" w:vertAnchor="text" w:tblpY="20"/>
        <w:tblW w:w="0" w:type="auto"/>
        <w:tblLook w:val="04A0" w:firstRow="1" w:lastRow="0" w:firstColumn="1" w:lastColumn="0" w:noHBand="0" w:noVBand="1"/>
      </w:tblPr>
      <w:tblGrid>
        <w:gridCol w:w="10062"/>
      </w:tblGrid>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spacing w:line="300" w:lineRule="exact"/>
              <w:rPr>
                <w:rFonts w:asciiTheme="majorEastAsia" w:eastAsiaTheme="majorEastAsia" w:hAnsiTheme="majorEastAsia"/>
                <w:sz w:val="28"/>
                <w:szCs w:val="28"/>
              </w:rPr>
            </w:pPr>
            <w:r w:rsidRPr="008A04CB">
              <w:rPr>
                <w:rFonts w:asciiTheme="majorEastAsia" w:eastAsiaTheme="majorEastAsia" w:hAnsiTheme="majorEastAsia" w:hint="eastAsia"/>
                <w:szCs w:val="21"/>
              </w:rPr>
              <w:lastRenderedPageBreak/>
              <w:t>⑧擁壁は、植栽可能な法面としたり、石積みや緑化ブロックなどの自然的材料の使用やコンクリート面に化粧目地を施すことにより、壁面に柔らか味を出すように工夫する。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spacing w:line="300" w:lineRule="exact"/>
              <w:rPr>
                <w:rFonts w:asciiTheme="majorEastAsia" w:eastAsiaTheme="majorEastAsia" w:hAnsiTheme="majorEastAsia"/>
                <w:szCs w:val="21"/>
              </w:rPr>
            </w:pPr>
            <w:r w:rsidRPr="008A04CB">
              <w:rPr>
                <w:rFonts w:asciiTheme="majorEastAsia" w:eastAsiaTheme="majorEastAsia" w:hAnsiTheme="majorEastAsia" w:hint="eastAsia"/>
                <w:szCs w:val="21"/>
              </w:rPr>
              <w:t>⑨ごみ置き場は、建物の一部に組み込むか、建物と一体的なデザインにするなど、まちなみのなかで目立たないように工夫する。</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⑩周囲の環境に応じた夜間の景観を検討し、周辺の景観に応じた照明を行う。</w:t>
            </w:r>
          </w:p>
        </w:tc>
      </w:tr>
      <w:tr w:rsidR="00610265"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10265" w:rsidTr="00610265">
        <w:trPr>
          <w:trHeight w:val="284"/>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上記以外で特に景観に配慮した事項</w:t>
            </w:r>
          </w:p>
        </w:tc>
      </w:tr>
      <w:tr w:rsidR="00610265" w:rsidTr="00610265">
        <w:trPr>
          <w:trHeight w:val="1701"/>
        </w:trPr>
        <w:tc>
          <w:tcPr>
            <w:tcW w:w="10062" w:type="dxa"/>
            <w:tcBorders>
              <w:top w:val="single" w:sz="8" w:space="0" w:color="auto"/>
              <w:left w:val="single" w:sz="8" w:space="0" w:color="auto"/>
              <w:bottom w:val="single" w:sz="8" w:space="0" w:color="auto"/>
              <w:right w:val="single" w:sz="8" w:space="0" w:color="auto"/>
            </w:tcBorders>
          </w:tcPr>
          <w:p w:rsidR="00610265" w:rsidRPr="008A04CB" w:rsidRDefault="00610265" w:rsidP="00610265">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Default="00E24DC6" w:rsidP="001C7D2B">
      <w:pPr>
        <w:spacing w:line="40" w:lineRule="atLeast"/>
        <w:rPr>
          <w:szCs w:val="21"/>
        </w:rPr>
      </w:pPr>
    </w:p>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B1" w:rsidRDefault="008930B1" w:rsidP="00E24DC6">
      <w:r>
        <w:separator/>
      </w:r>
    </w:p>
  </w:endnote>
  <w:endnote w:type="continuationSeparator" w:id="0">
    <w:p w:rsidR="008930B1" w:rsidRDefault="008930B1"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B1" w:rsidRDefault="008930B1" w:rsidP="00E24DC6">
      <w:r>
        <w:separator/>
      </w:r>
    </w:p>
  </w:footnote>
  <w:footnote w:type="continuationSeparator" w:id="0">
    <w:p w:rsidR="008930B1" w:rsidRDefault="008930B1"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0D4086"/>
    <w:rsid w:val="000F07A3"/>
    <w:rsid w:val="001C7D2B"/>
    <w:rsid w:val="001E4932"/>
    <w:rsid w:val="00296915"/>
    <w:rsid w:val="002B7E86"/>
    <w:rsid w:val="002D3013"/>
    <w:rsid w:val="00610265"/>
    <w:rsid w:val="00783E7A"/>
    <w:rsid w:val="007B733D"/>
    <w:rsid w:val="008930B1"/>
    <w:rsid w:val="00901577"/>
    <w:rsid w:val="009F4C7D"/>
    <w:rsid w:val="00AE2B7D"/>
    <w:rsid w:val="00CB104C"/>
    <w:rsid w:val="00CE5EAA"/>
    <w:rsid w:val="00CF54EE"/>
    <w:rsid w:val="00D56245"/>
    <w:rsid w:val="00DE27C4"/>
    <w:rsid w:val="00E24DC6"/>
    <w:rsid w:val="00E81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74DBAE-1027-4351-9924-0B2F778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8</cp:revision>
  <cp:lastPrinted>2014-12-08T01:17:00Z</cp:lastPrinted>
  <dcterms:created xsi:type="dcterms:W3CDTF">2014-12-05T08:09:00Z</dcterms:created>
  <dcterms:modified xsi:type="dcterms:W3CDTF">2019-02-22T01:23:00Z</dcterms:modified>
</cp:coreProperties>
</file>