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90" w:rsidRPr="00AC094F" w:rsidRDefault="00FE7990">
      <w:pPr>
        <w:rPr>
          <w:rFonts w:hAnsi="ＭＳ 明朝" w:cs="Times New Roman"/>
          <w:snapToGrid w:val="0"/>
        </w:rPr>
      </w:pPr>
      <w:bookmarkStart w:id="0" w:name="_GoBack"/>
      <w:bookmarkEnd w:id="0"/>
    </w:p>
    <w:p w:rsidR="00FE7990" w:rsidRPr="00AC094F" w:rsidRDefault="00FE7990">
      <w:pPr>
        <w:jc w:val="center"/>
        <w:rPr>
          <w:rFonts w:hAnsi="ＭＳ 明朝" w:cs="Times New Roman"/>
          <w:snapToGrid w:val="0"/>
        </w:rPr>
      </w:pPr>
      <w:r w:rsidRPr="00AC094F">
        <w:rPr>
          <w:rFonts w:hAnsi="ＭＳ 明朝" w:hint="eastAsia"/>
          <w:snapToGrid w:val="0"/>
        </w:rPr>
        <w:t>手数料額計算書（計画認定申請）</w:t>
      </w:r>
    </w:p>
    <w:p w:rsidR="00FE7990" w:rsidRPr="00AC094F" w:rsidRDefault="00FE7990">
      <w:pPr>
        <w:jc w:val="center"/>
        <w:rPr>
          <w:rFonts w:hAnsi="ＭＳ 明朝" w:cs="Times New Roman"/>
          <w:snapToGrid w:val="0"/>
        </w:rPr>
      </w:pPr>
      <w:r w:rsidRPr="00AC094F">
        <w:rPr>
          <w:rFonts w:hAnsi="ＭＳ 明朝" w:hint="eastAsia"/>
          <w:snapToGrid w:val="0"/>
        </w:rPr>
        <w:t>（建築物のエネルギー消費性能の向上等に関する法律第</w:t>
      </w:r>
      <w:r w:rsidR="00C37D0F" w:rsidRPr="00AC094F">
        <w:rPr>
          <w:rFonts w:hAnsi="ＭＳ 明朝"/>
          <w:snapToGrid w:val="0"/>
        </w:rPr>
        <w:t>29</w:t>
      </w:r>
      <w:r w:rsidRPr="00AC094F">
        <w:rPr>
          <w:rFonts w:hAnsi="ＭＳ 明朝" w:cs="Times New Roman"/>
          <w:snapToGrid w:val="0"/>
        </w:rPr>
        <w:br/>
      </w:r>
      <w:r w:rsidRPr="00AC094F">
        <w:rPr>
          <w:rFonts w:hAnsi="ＭＳ 明朝" w:hint="eastAsia"/>
          <w:snapToGrid w:val="0"/>
        </w:rPr>
        <w:t xml:space="preserve">条第１項の規定による申請）　　　　　　　　　　　　</w:t>
      </w:r>
    </w:p>
    <w:p w:rsidR="00FE7990" w:rsidRPr="00AC094F" w:rsidRDefault="00FE7990">
      <w:pPr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630"/>
        <w:gridCol w:w="420"/>
        <w:gridCol w:w="2100"/>
        <w:gridCol w:w="2100"/>
      </w:tblGrid>
      <w:tr w:rsidR="00FE7990" w:rsidRPr="00AC09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１　申請の対象とする範囲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　建築物全体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 xml:space="preserve">　（該当する□に</w:t>
            </w:r>
            <w:r w:rsidRPr="00AC094F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Pr="00AC094F">
              <w:rPr>
                <w:rFonts w:hAnsi="ＭＳ 明朝" w:hint="eastAsia"/>
                <w:snapToGrid w:val="0"/>
              </w:rPr>
              <w:t>を記入して</w:t>
            </w:r>
            <w:r w:rsidRPr="00AC094F">
              <w:rPr>
                <w:rFonts w:hAnsi="ＭＳ 明朝" w:cs="Times New Roman"/>
                <w:snapToGrid w:val="0"/>
              </w:rPr>
              <w:br/>
            </w:r>
            <w:r w:rsidRPr="00AC094F">
              <w:rPr>
                <w:rFonts w:hAnsi="ＭＳ 明朝" w:hint="eastAsia"/>
                <w:snapToGrid w:val="0"/>
              </w:rPr>
              <w:t xml:space="preserve">　　ください。）</w:t>
            </w: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　複合建築物の住宅部分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　複合建築物の非住宅部分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２　計画書の評価方法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住宅部分：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 xml:space="preserve">　（該当する□に</w:t>
            </w:r>
            <w:r w:rsidRPr="00AC094F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Pr="00AC094F">
              <w:rPr>
                <w:rFonts w:hAnsi="ＭＳ 明朝" w:hint="eastAsia"/>
                <w:snapToGrid w:val="0"/>
              </w:rPr>
              <w:t>を記入して</w:t>
            </w:r>
            <w:r w:rsidRPr="00AC094F">
              <w:rPr>
                <w:rFonts w:hAnsi="ＭＳ 明朝" w:cs="Times New Roman"/>
                <w:snapToGrid w:val="0"/>
              </w:rPr>
              <w:br/>
            </w:r>
            <w:r w:rsidRPr="00AC094F">
              <w:rPr>
                <w:rFonts w:hAnsi="ＭＳ 明朝" w:hint="eastAsia"/>
                <w:snapToGrid w:val="0"/>
              </w:rPr>
              <w:t xml:space="preserve">　　ください。）</w:t>
            </w: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721" w:rsidRPr="00AC094F" w:rsidRDefault="00FE7990" w:rsidP="00116EC8">
            <w:pPr>
              <w:rPr>
                <w:rFonts w:hAnsi="ＭＳ 明朝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 xml:space="preserve">□　誘導仕様基準　</w:t>
            </w:r>
            <w:r w:rsidR="00116EC8" w:rsidRPr="00AC094F">
              <w:rPr>
                <w:rFonts w:hAnsi="ＭＳ 明朝" w:cs="Times New Roman" w:hint="eastAsia"/>
                <w:snapToGrid w:val="0"/>
              </w:rPr>
              <w:t>□　仕様・計算併用法</w:t>
            </w:r>
          </w:p>
        </w:tc>
      </w:tr>
      <w:tr w:rsidR="002C6721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C6721" w:rsidRPr="00AC094F" w:rsidRDefault="002C6721">
            <w:pPr>
              <w:rPr>
                <w:rFonts w:hAnsi="ＭＳ 明朝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721" w:rsidRPr="00AC094F" w:rsidRDefault="00116EC8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　標準計算法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非住宅部分：</w:t>
            </w:r>
          </w:p>
        </w:tc>
      </w:tr>
      <w:tr w:rsidR="00FE7990" w:rsidRPr="00AC09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　モデル建物法　□　標準入力法等</w:t>
            </w:r>
          </w:p>
        </w:tc>
      </w:tr>
      <w:tr w:rsidR="00FE7990" w:rsidRPr="00AC0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３　手数料額の計算</w:t>
            </w:r>
          </w:p>
        </w:tc>
      </w:tr>
      <w:tr w:rsidR="00FE7990" w:rsidRPr="00AC0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7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E7990" w:rsidRPr="00AC094F" w:rsidRDefault="00677F95" w:rsidP="00B03892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計画の対象の範囲</w:t>
            </w:r>
            <w:r w:rsidR="00116EC8" w:rsidRPr="00AC094F">
              <w:rPr>
                <w:rFonts w:hAnsi="ＭＳ 明朝" w:hint="eastAsia"/>
                <w:snapToGrid w:val="0"/>
              </w:rPr>
              <w:t>（</w:t>
            </w:r>
            <w:r w:rsidR="00FE7990" w:rsidRPr="00AC094F">
              <w:rPr>
                <w:rFonts w:hAnsi="ＭＳ 明朝" w:hint="eastAsia"/>
                <w:snapToGrid w:val="0"/>
              </w:rPr>
              <w:t>該当する□に</w:t>
            </w:r>
            <w:r w:rsidR="00FE7990" w:rsidRPr="00AC094F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="00FE7990" w:rsidRPr="00AC094F">
              <w:rPr>
                <w:rFonts w:hAnsi="ＭＳ 明朝" w:hint="eastAsia"/>
                <w:snapToGrid w:val="0"/>
              </w:rPr>
              <w:t>を記入してください。）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E7990" w:rsidRPr="00AC094F" w:rsidRDefault="00FE7990">
            <w:pPr>
              <w:jc w:val="center"/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適合証等がある場合</w:t>
            </w:r>
          </w:p>
        </w:tc>
        <w:tc>
          <w:tcPr>
            <w:tcW w:w="210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適合証等がない場合</w:t>
            </w:r>
          </w:p>
        </w:tc>
      </w:tr>
      <w:tr w:rsidR="00FE7990" w:rsidRPr="00AC094F" w:rsidTr="00A50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9"/>
        </w:trPr>
        <w:tc>
          <w:tcPr>
            <w:tcW w:w="1470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:rsidR="00FE7990" w:rsidRPr="00AC094F" w:rsidRDefault="00FE7990" w:rsidP="00116EC8">
            <w:pPr>
              <w:ind w:left="210" w:hanging="210"/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□一戸建ての住宅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E7990" w:rsidRPr="00AC094F" w:rsidRDefault="00FE7990" w:rsidP="00A502FB">
            <w:pPr>
              <w:jc w:val="left"/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床面積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</w:tr>
      <w:tr w:rsidR="00FE7990" w:rsidRPr="00AC094F" w:rsidTr="00A50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47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FE7990" w:rsidRPr="00AC094F" w:rsidRDefault="00FE7990">
            <w:pPr>
              <w:ind w:left="210" w:hanging="210"/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□一戸建ての住宅以外の建築物</w:t>
            </w:r>
          </w:p>
          <w:p w:rsidR="00FE7990" w:rsidRPr="00AC094F" w:rsidRDefault="00FE7990">
            <w:pPr>
              <w:ind w:left="210" w:hanging="210"/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（住宅部分の共用部分の床面積を除く場合は、□に</w:t>
            </w:r>
            <w:r w:rsidRPr="00AC094F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Pr="00AC094F">
              <w:rPr>
                <w:rFonts w:hAnsi="ＭＳ 明朝" w:hint="eastAsia"/>
                <w:snapToGrid w:val="0"/>
              </w:rPr>
              <w:t>を記入してください。）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住宅部分の床面積の合計</w:t>
            </w: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□共用部分を除く。</w:t>
            </w:r>
          </w:p>
        </w:tc>
        <w:tc>
          <w:tcPr>
            <w:tcW w:w="1050" w:type="dxa"/>
            <w:gridSpan w:val="2"/>
            <w:tcBorders>
              <w:top w:val="nil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top w:val="nil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top w:val="nil"/>
              <w:right w:val="single" w:sz="12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</w:tr>
      <w:tr w:rsidR="00FE7990" w:rsidRPr="00AC094F" w:rsidTr="00A50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FE7990" w:rsidRPr="00AC094F" w:rsidRDefault="00FE7990">
            <w:pPr>
              <w:rPr>
                <w:rFonts w:hAnsi="ＭＳ 明朝" w:cs="Times New Roman"/>
                <w:snapToGrid w:val="0"/>
              </w:rPr>
            </w:pPr>
            <w:r w:rsidRPr="00AC094F">
              <w:rPr>
                <w:rFonts w:hAnsi="ＭＳ 明朝" w:hint="eastAsia"/>
                <w:snapToGrid w:val="0"/>
              </w:rPr>
              <w:t>非住宅部分の床面積の合計</w:t>
            </w: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E7990" w:rsidRPr="00AC094F" w:rsidRDefault="00A502FB" w:rsidP="00A502FB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円</w:t>
            </w:r>
          </w:p>
        </w:tc>
      </w:tr>
    </w:tbl>
    <w:p w:rsidR="00FE7990" w:rsidRPr="00AC094F" w:rsidRDefault="00FE7990">
      <w:pPr>
        <w:spacing w:before="120"/>
        <w:jc w:val="center"/>
        <w:rPr>
          <w:rFonts w:hAnsi="ＭＳ 明朝"/>
          <w:snapToGrid w:val="0"/>
        </w:rPr>
      </w:pPr>
      <w:r w:rsidRPr="00AC094F">
        <w:rPr>
          <w:rFonts w:hAnsi="ＭＳ 明朝" w:hint="eastAsia"/>
          <w:snapToGrid w:val="0"/>
        </w:rPr>
        <w:t xml:space="preserve">手数料額　</w:t>
      </w:r>
      <w:r w:rsidRPr="00AC094F">
        <w:rPr>
          <w:rFonts w:hAnsi="ＭＳ 明朝" w:hint="eastAsia"/>
          <w:snapToGrid w:val="0"/>
          <w:u w:val="single"/>
        </w:rPr>
        <w:t xml:space="preserve">　　　　　　　　　　円</w:t>
      </w:r>
    </w:p>
    <w:p w:rsidR="003162DB" w:rsidRPr="00AC094F" w:rsidRDefault="003162DB" w:rsidP="008C439D">
      <w:pPr>
        <w:spacing w:before="120"/>
        <w:ind w:firstLineChars="100" w:firstLine="211"/>
        <w:jc w:val="left"/>
        <w:rPr>
          <w:rFonts w:hAnsi="ＭＳ 明朝"/>
          <w:snapToGrid w:val="0"/>
        </w:rPr>
      </w:pPr>
      <w:r w:rsidRPr="00AC094F">
        <w:rPr>
          <w:rFonts w:hAnsi="ＭＳ 明朝" w:hint="eastAsia"/>
          <w:snapToGrid w:val="0"/>
        </w:rPr>
        <w:t>（注意）</w:t>
      </w:r>
    </w:p>
    <w:p w:rsidR="009363E6" w:rsidRPr="00AC094F" w:rsidRDefault="00AC094F" w:rsidP="00AC094F">
      <w:pPr>
        <w:ind w:leftChars="100" w:left="211" w:firstLineChars="100" w:firstLine="211"/>
        <w:rPr>
          <w:rFonts w:hAnsi="ＭＳ 明朝"/>
        </w:rPr>
      </w:pPr>
      <w:r w:rsidRPr="00AC094F">
        <w:rPr>
          <w:rFonts w:hAnsi="ＭＳ 明朝" w:hint="eastAsia"/>
        </w:rPr>
        <w:t>「適合証等」とは、杉並区建築物エネルギー消費性能の向上等に関する法律施行細則第６条第１項第１号に規定する図書をいう。</w:t>
      </w:r>
    </w:p>
    <w:sectPr w:rsidR="009363E6" w:rsidRPr="00AC094F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E8" w:rsidRDefault="000050E8">
      <w:r>
        <w:separator/>
      </w:r>
    </w:p>
  </w:endnote>
  <w:endnote w:type="continuationSeparator" w:id="0">
    <w:p w:rsidR="000050E8" w:rsidRDefault="0000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E8" w:rsidRDefault="000050E8">
      <w:r>
        <w:separator/>
      </w:r>
    </w:p>
  </w:footnote>
  <w:footnote w:type="continuationSeparator" w:id="0">
    <w:p w:rsidR="000050E8" w:rsidRDefault="0000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85" w:rsidRDefault="00013585">
    <w:pPr>
      <w:pStyle w:val="a3"/>
    </w:pPr>
  </w:p>
  <w:p w:rsidR="00013585" w:rsidRDefault="00013585">
    <w:pPr>
      <w:pStyle w:val="a3"/>
    </w:pPr>
  </w:p>
  <w:p w:rsidR="00013585" w:rsidRDefault="00013585">
    <w:pPr>
      <w:pStyle w:val="a3"/>
    </w:pPr>
    <w:r>
      <w:rPr>
        <w:rFonts w:hint="eastAsia"/>
        <w:kern w:val="0"/>
      </w:rPr>
      <w:t>第１号の３様式（第６条関係）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D0F"/>
    <w:rsid w:val="00001D1E"/>
    <w:rsid w:val="000050E8"/>
    <w:rsid w:val="00013585"/>
    <w:rsid w:val="00051B73"/>
    <w:rsid w:val="00053902"/>
    <w:rsid w:val="000A0956"/>
    <w:rsid w:val="000A1BAC"/>
    <w:rsid w:val="000F445C"/>
    <w:rsid w:val="00113556"/>
    <w:rsid w:val="00116EC8"/>
    <w:rsid w:val="00212DFF"/>
    <w:rsid w:val="00235203"/>
    <w:rsid w:val="00251CCD"/>
    <w:rsid w:val="002A02CB"/>
    <w:rsid w:val="002C6721"/>
    <w:rsid w:val="003162DB"/>
    <w:rsid w:val="005D3CD6"/>
    <w:rsid w:val="00656A21"/>
    <w:rsid w:val="00677B65"/>
    <w:rsid w:val="00677F95"/>
    <w:rsid w:val="006A502A"/>
    <w:rsid w:val="006C10CF"/>
    <w:rsid w:val="0071492F"/>
    <w:rsid w:val="0073521C"/>
    <w:rsid w:val="0079568E"/>
    <w:rsid w:val="007A772B"/>
    <w:rsid w:val="007B7ED9"/>
    <w:rsid w:val="00887B78"/>
    <w:rsid w:val="008C439D"/>
    <w:rsid w:val="009068F4"/>
    <w:rsid w:val="009363E6"/>
    <w:rsid w:val="009857D9"/>
    <w:rsid w:val="009D2527"/>
    <w:rsid w:val="00A41ED6"/>
    <w:rsid w:val="00A502FB"/>
    <w:rsid w:val="00AC094F"/>
    <w:rsid w:val="00AE752A"/>
    <w:rsid w:val="00B03892"/>
    <w:rsid w:val="00B134F8"/>
    <w:rsid w:val="00B859A0"/>
    <w:rsid w:val="00BD4D88"/>
    <w:rsid w:val="00C316D2"/>
    <w:rsid w:val="00C37D0F"/>
    <w:rsid w:val="00D05185"/>
    <w:rsid w:val="00D227B1"/>
    <w:rsid w:val="00D91724"/>
    <w:rsid w:val="00D93BEC"/>
    <w:rsid w:val="00E13345"/>
    <w:rsid w:val="00E97A84"/>
    <w:rsid w:val="00EF5FD1"/>
    <w:rsid w:val="00F1561C"/>
    <w:rsid w:val="00F20658"/>
    <w:rsid w:val="00FA3A61"/>
    <w:rsid w:val="00FC2312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E5ACB9-BCEC-4E3A-AF1D-50981837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887B7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87B78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887B78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87B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87B78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87B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87B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D7A0-0DF0-4F38-B041-530161D7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第１号の３様式</vt:lpstr>
    </vt:vector>
  </TitlesOfParts>
  <Company>商品システム開発部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第１号の３様式</dc:title>
  <dc:subject> </dc:subject>
  <dc:creator>第一法規株式会社</dc:creator>
  <cp:keywords> </cp:keywords>
  <dc:description> </dc:description>
  <cp:lastModifiedBy>suginami-kenchiku</cp:lastModifiedBy>
  <cp:revision>2</cp:revision>
  <cp:lastPrinted>2025-03-15T10:42:00Z</cp:lastPrinted>
  <dcterms:created xsi:type="dcterms:W3CDTF">2025-04-01T05:55:00Z</dcterms:created>
  <dcterms:modified xsi:type="dcterms:W3CDTF">2025-04-01T05:55:00Z</dcterms:modified>
</cp:coreProperties>
</file>