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62"/>
      </w:tblGrid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8A04CB" w:rsidRDefault="002E4304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杉並区公共施設景観形成指針</w:t>
            </w:r>
            <w:r w:rsidR="0090314F">
              <w:rPr>
                <w:rFonts w:asciiTheme="majorEastAsia" w:eastAsiaTheme="majorEastAsia" w:hAnsiTheme="majorEastAsia" w:hint="eastAsia"/>
                <w:sz w:val="28"/>
                <w:szCs w:val="28"/>
              </w:rPr>
              <w:t>に対する措置状況説明書</w:t>
            </w:r>
          </w:p>
        </w:tc>
      </w:tr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BD1245" w:rsidRDefault="007B0313" w:rsidP="009031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５－５　河川</w:t>
            </w:r>
            <w:r w:rsidR="00CF7233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p>
        </w:tc>
      </w:tr>
      <w:tr w:rsid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0314F" w:rsidRPr="0090314F" w:rsidRDefault="0090314F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90314F">
              <w:rPr>
                <w:rFonts w:asciiTheme="majorEastAsia" w:eastAsiaTheme="majorEastAsia" w:hAnsiTheme="majorEastAsia" w:hint="eastAsia"/>
                <w:szCs w:val="21"/>
              </w:rPr>
              <w:t>当該行為における景観形成に関する考え方</w:t>
            </w:r>
          </w:p>
        </w:tc>
      </w:tr>
      <w:tr w:rsidR="00E24DC6" w:rsidTr="00CF7233">
        <w:trPr>
          <w:trHeight w:val="109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643039" w:rsidRDefault="00E24DC6" w:rsidP="00E24D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303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E24DC6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4DC6" w:rsidRPr="0090314F" w:rsidRDefault="001B3019" w:rsidP="00F462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５－５</w:t>
            </w:r>
            <w:r w:rsidR="002E4304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CF7233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CF7233" w:rsidRPr="00CF7233">
              <w:rPr>
                <w:rFonts w:asciiTheme="majorEastAsia" w:eastAsiaTheme="majorEastAsia" w:hAnsiTheme="majorEastAsia" w:hint="eastAsia"/>
                <w:szCs w:val="21"/>
              </w:rPr>
              <w:t>護岸・河道</w:t>
            </w:r>
          </w:p>
        </w:tc>
      </w:tr>
      <w:tr w:rsidR="00E24DC6" w:rsidRP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E24DC6" w:rsidRPr="0084709D" w:rsidRDefault="00CF7233" w:rsidP="00F46256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7233">
              <w:rPr>
                <w:rFonts w:asciiTheme="majorEastAsia" w:eastAsiaTheme="majorEastAsia" w:hAnsiTheme="majorEastAsia" w:hint="eastAsia"/>
                <w:sz w:val="18"/>
                <w:szCs w:val="18"/>
              </w:rPr>
              <w:t>善福寺川緑地周辺の護岸は、傾斜護岸の石張りで、美しい景観をつくり出している。その他のコンクリート護岸も自然味を感じられる河川空間となるよう工夫する。</w:t>
            </w:r>
          </w:p>
        </w:tc>
      </w:tr>
      <w:tr w:rsidR="00CF7233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33" w:rsidRPr="0084709D" w:rsidRDefault="00CF7233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84709D" w:rsidRP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4709D" w:rsidRPr="0084709D" w:rsidRDefault="002E4304" w:rsidP="00F46256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(ア)</w:t>
            </w:r>
            <w:r w:rsidR="00CF7233">
              <w:rPr>
                <w:rFonts w:asciiTheme="majorEastAsia" w:eastAsiaTheme="majorEastAsia" w:hAnsiTheme="majorEastAsia" w:hint="eastAsia"/>
                <w:sz w:val="18"/>
                <w:szCs w:val="18"/>
              </w:rPr>
              <w:t>緑を増やす</w:t>
            </w:r>
          </w:p>
        </w:tc>
      </w:tr>
      <w:tr w:rsidR="00280A9F" w:rsidRPr="0084709D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CF7233" w:rsidP="003168E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CF7233">
              <w:rPr>
                <w:rFonts w:asciiTheme="majorEastAsia" w:eastAsiaTheme="majorEastAsia" w:hAnsiTheme="majorEastAsia" w:hint="eastAsia"/>
                <w:sz w:val="18"/>
                <w:szCs w:val="18"/>
              </w:rPr>
              <w:t>河道空間の緑化、河道形状の蛇行などにより、潤いのある河川景観をつくる。</w:t>
            </w:r>
          </w:p>
        </w:tc>
      </w:tr>
      <w:tr w:rsidR="00E24DC6" w:rsidTr="00643039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4709D" w:rsidRDefault="0084709D" w:rsidP="00E24D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CF7233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CF7233" w:rsidRPr="0084709D" w:rsidRDefault="00CF7233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CF7233">
              <w:rPr>
                <w:rFonts w:asciiTheme="majorEastAsia" w:eastAsiaTheme="majorEastAsia" w:hAnsiTheme="majorEastAsia" w:hint="eastAsia"/>
                <w:sz w:val="18"/>
                <w:szCs w:val="18"/>
              </w:rPr>
              <w:t>垂直護岸では、壁面にツタなどを這わせることにより、連続したみどりの空間をつくる。</w:t>
            </w:r>
          </w:p>
        </w:tc>
      </w:tr>
      <w:tr w:rsidR="00CF7233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33" w:rsidRPr="0084709D" w:rsidRDefault="00CF7233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280A9F" w:rsidRPr="0084709D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280A9F" w:rsidP="003168E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(イ)</w:t>
            </w:r>
            <w:r w:rsidR="00CF7233">
              <w:rPr>
                <w:rFonts w:hint="eastAsia"/>
              </w:rPr>
              <w:t xml:space="preserve"> </w:t>
            </w:r>
            <w:r w:rsidR="00CF7233" w:rsidRPr="00CF7233">
              <w:rPr>
                <w:rFonts w:asciiTheme="majorEastAsia" w:eastAsiaTheme="majorEastAsia" w:hAnsiTheme="majorEastAsia" w:hint="eastAsia"/>
                <w:sz w:val="18"/>
                <w:szCs w:val="18"/>
              </w:rPr>
              <w:t>親水空間をつくる</w:t>
            </w:r>
          </w:p>
        </w:tc>
      </w:tr>
      <w:tr w:rsidR="00280A9F" w:rsidRPr="0084709D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CF7233" w:rsidP="003168E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7233">
              <w:rPr>
                <w:rFonts w:asciiTheme="majorEastAsia" w:eastAsiaTheme="majorEastAsia" w:hAnsiTheme="majorEastAsia" w:hint="eastAsia"/>
                <w:sz w:val="18"/>
                <w:szCs w:val="18"/>
              </w:rPr>
              <w:t>河川沿いの公園などの公共空間と一体的に整備し、水と親しめる施設をつくる。</w:t>
            </w:r>
          </w:p>
        </w:tc>
      </w:tr>
      <w:tr w:rsidR="00280A9F" w:rsidRPr="0084709D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A9F" w:rsidRPr="0084709D" w:rsidRDefault="00280A9F" w:rsidP="003168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90314F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B3019" w:rsidRPr="0090314F" w:rsidRDefault="001B3019" w:rsidP="0000656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５－５－②河川管理用通路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河川管理用通路は、ウォーキング、ジョギング、犬の散歩など、水辺の遊歩道として多くの人々に利用されている。転落防止柵、植栽、ベンチ等整備の際には、利用者に親しまれる景観に配慮したデザインに努め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(ア)</w:t>
            </w:r>
            <w:r>
              <w:rPr>
                <w:rFonts w:hint="eastAsia"/>
              </w:rPr>
              <w:t xml:space="preserve"> 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快適な歩行環境をつくる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長く連続する転落防止柵や舗装は、シンプルなデザインや落ち着いた色彩を基本とし、飽きのこない工夫をする。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BB339C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39C">
              <w:rPr>
                <w:rFonts w:asciiTheme="majorEastAsia" w:eastAsiaTheme="majorEastAsia" w:hAnsiTheme="majorEastAsia" w:hint="eastAsia"/>
                <w:sz w:val="18"/>
                <w:szCs w:val="18"/>
              </w:rPr>
              <w:t>(イ) ゆとりある河川空間をつくる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植栽帯を確保するとともに、路面は天然素材やブロック類の敷設により、水辺にふさわしい空間をつくる。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p w:rsidR="001B3019" w:rsidRDefault="001B3019">
      <w:r>
        <w:br w:type="page"/>
      </w:r>
    </w:p>
    <w:tbl>
      <w:tblPr>
        <w:tblStyle w:val="a3"/>
        <w:tblW w:w="0" w:type="auto"/>
        <w:tblLook w:val="04A0"/>
      </w:tblPr>
      <w:tblGrid>
        <w:gridCol w:w="10062"/>
      </w:tblGrid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・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河川沿いの公共施設との一体化により、開放感のある遊歩道として工夫する。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90314F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B3019" w:rsidRPr="0090314F" w:rsidRDefault="001B3019" w:rsidP="0000656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５－５－③橋梁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橋梁は、河川から見ても、道路から見ても空間の節目となる施設となる。各橋梁が持つ河川景観での役割を把握し、デザインする。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親しみやすいデザインとする。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周辺の環境と調和したデザインとする。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眺望点として、また眺望点から望む景観資源として、落ち着きのある色彩とし、質の高いデザインを心がける。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1B3019" w:rsidRPr="0084709D" w:rsidTr="0000656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3019" w:rsidRPr="0084709D" w:rsidRDefault="001B3019" w:rsidP="0000656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B301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地域の景観資源を取り込んだデザインとする。</w:t>
            </w:r>
          </w:p>
        </w:tc>
      </w:tr>
      <w:tr w:rsidR="001B3019" w:rsidRPr="0084709D" w:rsidTr="0000656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019" w:rsidRPr="0084709D" w:rsidRDefault="001B3019" w:rsidP="00006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425A4E" w:rsidRPr="008A04CB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25A4E" w:rsidRPr="008A04CB" w:rsidRDefault="00425A4E" w:rsidP="003168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上記以外で特に景観に配慮した事項</w:t>
            </w:r>
          </w:p>
        </w:tc>
      </w:tr>
      <w:tr w:rsidR="00425A4E" w:rsidRPr="008A04CB" w:rsidTr="00425A4E">
        <w:trPr>
          <w:trHeight w:val="12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4E" w:rsidRPr="008A04CB" w:rsidRDefault="00425A4E" w:rsidP="003168E5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p w:rsidR="00D1302E" w:rsidRPr="00D1302E" w:rsidRDefault="00D1302E" w:rsidP="00D1302E">
      <w:pPr>
        <w:rPr>
          <w:szCs w:val="21"/>
        </w:rPr>
      </w:pPr>
    </w:p>
    <w:sectPr w:rsidR="00D1302E" w:rsidRPr="00D1302E" w:rsidSect="00AD36EF">
      <w:pgSz w:w="11906" w:h="16838"/>
      <w:pgMar w:top="851" w:right="1021" w:bottom="284" w:left="102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9E" w:rsidRDefault="005D4A9E" w:rsidP="00E24DC6">
      <w:r>
        <w:separator/>
      </w:r>
    </w:p>
  </w:endnote>
  <w:endnote w:type="continuationSeparator" w:id="0">
    <w:p w:rsidR="005D4A9E" w:rsidRDefault="005D4A9E" w:rsidP="00E2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9E" w:rsidRDefault="005D4A9E" w:rsidP="00E24DC6">
      <w:r>
        <w:separator/>
      </w:r>
    </w:p>
  </w:footnote>
  <w:footnote w:type="continuationSeparator" w:id="0">
    <w:p w:rsidR="005D4A9E" w:rsidRDefault="005D4A9E" w:rsidP="00E2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882"/>
    <w:multiLevelType w:val="hybridMultilevel"/>
    <w:tmpl w:val="177446FC"/>
    <w:lvl w:ilvl="0" w:tplc="76946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3E1E38"/>
    <w:multiLevelType w:val="hybridMultilevel"/>
    <w:tmpl w:val="C6347534"/>
    <w:lvl w:ilvl="0" w:tplc="6010C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472EC"/>
    <w:multiLevelType w:val="hybridMultilevel"/>
    <w:tmpl w:val="E06050CE"/>
    <w:lvl w:ilvl="0" w:tplc="F0A8E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46447A"/>
    <w:multiLevelType w:val="hybridMultilevel"/>
    <w:tmpl w:val="A5589852"/>
    <w:lvl w:ilvl="0" w:tplc="88603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D2B"/>
    <w:rsid w:val="000378C4"/>
    <w:rsid w:val="0006238B"/>
    <w:rsid w:val="000A6257"/>
    <w:rsid w:val="000B5F74"/>
    <w:rsid w:val="000D3326"/>
    <w:rsid w:val="000D43C3"/>
    <w:rsid w:val="000F07A3"/>
    <w:rsid w:val="00117CB1"/>
    <w:rsid w:val="001B3019"/>
    <w:rsid w:val="001C156B"/>
    <w:rsid w:val="001C3EA6"/>
    <w:rsid w:val="001C7D2B"/>
    <w:rsid w:val="001E4932"/>
    <w:rsid w:val="002144B1"/>
    <w:rsid w:val="00280A9F"/>
    <w:rsid w:val="00296915"/>
    <w:rsid w:val="002B7E86"/>
    <w:rsid w:val="002D3013"/>
    <w:rsid w:val="002E4304"/>
    <w:rsid w:val="0038021F"/>
    <w:rsid w:val="003E5E4B"/>
    <w:rsid w:val="00425A4E"/>
    <w:rsid w:val="004B5FC0"/>
    <w:rsid w:val="00500F61"/>
    <w:rsid w:val="005404D0"/>
    <w:rsid w:val="005D4A9E"/>
    <w:rsid w:val="00624D5E"/>
    <w:rsid w:val="00625183"/>
    <w:rsid w:val="00627E77"/>
    <w:rsid w:val="00643039"/>
    <w:rsid w:val="006D2379"/>
    <w:rsid w:val="006D2860"/>
    <w:rsid w:val="00722B7B"/>
    <w:rsid w:val="00783E7A"/>
    <w:rsid w:val="007B0313"/>
    <w:rsid w:val="007B733D"/>
    <w:rsid w:val="007F00BE"/>
    <w:rsid w:val="007F0F67"/>
    <w:rsid w:val="00824076"/>
    <w:rsid w:val="0084709D"/>
    <w:rsid w:val="00901577"/>
    <w:rsid w:val="0090314F"/>
    <w:rsid w:val="00936704"/>
    <w:rsid w:val="009D7DB3"/>
    <w:rsid w:val="009F4C7D"/>
    <w:rsid w:val="00A84376"/>
    <w:rsid w:val="00AD36EF"/>
    <w:rsid w:val="00AE2B7D"/>
    <w:rsid w:val="00B0362F"/>
    <w:rsid w:val="00B932DB"/>
    <w:rsid w:val="00BB339C"/>
    <w:rsid w:val="00BD1245"/>
    <w:rsid w:val="00CB104C"/>
    <w:rsid w:val="00CE5EAA"/>
    <w:rsid w:val="00CF54EE"/>
    <w:rsid w:val="00CF7233"/>
    <w:rsid w:val="00D1302E"/>
    <w:rsid w:val="00DE27C4"/>
    <w:rsid w:val="00DF560F"/>
    <w:rsid w:val="00E24DC6"/>
    <w:rsid w:val="00E658FF"/>
    <w:rsid w:val="00E81EF7"/>
    <w:rsid w:val="00F16B9E"/>
    <w:rsid w:val="00F46256"/>
    <w:rsid w:val="00F63721"/>
    <w:rsid w:val="00F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17CB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BB28-97FE-4158-B514-BC079506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shito-mie</dc:creator>
  <cp:lastModifiedBy>musha-hanae</cp:lastModifiedBy>
  <cp:revision>6</cp:revision>
  <cp:lastPrinted>2014-12-08T01:17:00Z</cp:lastPrinted>
  <dcterms:created xsi:type="dcterms:W3CDTF">2016-01-06T08:03:00Z</dcterms:created>
  <dcterms:modified xsi:type="dcterms:W3CDTF">2016-01-07T07:38:00Z</dcterms:modified>
</cp:coreProperties>
</file>